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0" w:lineRule="auto"/>
        <w:rPr>
          <w:rFonts w:ascii="Trebuchet MS" w:cs="Trebuchet MS" w:eastAsia="Trebuchet MS" w:hAnsi="Trebuchet MS"/>
          <w:sz w:val="42"/>
          <w:szCs w:val="42"/>
        </w:rPr>
      </w:pPr>
      <w:bookmarkStart w:colFirst="0" w:colLast="0" w:name="_4gq9dg1fma68" w:id="0"/>
      <w:bookmarkEnd w:id="0"/>
      <w:r w:rsidDel="00000000" w:rsidR="00000000" w:rsidRPr="00000000">
        <w:rPr>
          <w:rFonts w:ascii="Trebuchet MS" w:cs="Trebuchet MS" w:eastAsia="Trebuchet MS" w:hAnsi="Trebuchet MS"/>
          <w:sz w:val="42"/>
          <w:szCs w:val="42"/>
          <w:rtl w:val="0"/>
        </w:rPr>
        <w:t xml:space="preserve">Actividad 2: FTP en Windows: aislamiento de usuarios, SSL. Clientes FTP.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Crear un usuario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 (XY es el número de xade del alumno), añadir una regla que permita la lectura y escritura para dicho usuario y capturar el listado de reglas de autorización </w:t>
      </w:r>
      <w:r w:rsidDel="00000000" w:rsidR="00000000" w:rsidRPr="00000000">
        <w:rPr>
          <w:color w:val="0000ff"/>
          <w:rtl w:val="0"/>
        </w:rPr>
        <w:t xml:space="preserve">de FTP</w:t>
      </w:r>
      <w:r w:rsidDel="00000000" w:rsidR="00000000" w:rsidRPr="00000000">
        <w:rPr>
          <w:rtl w:val="0"/>
        </w:rPr>
        <w:t xml:space="preserve">. Aclaraciones:</w:t>
      </w:r>
    </w:p>
    <w:p w:rsidR="00000000" w:rsidDel="00000000" w:rsidP="00000000" w:rsidRDefault="00000000" w:rsidRPr="00000000" w14:paraId="0000000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La regla se creará sobre la carpeta raíz del servidor FTP.</w:t>
      </w:r>
    </w:p>
    <w:p w:rsidR="00000000" w:rsidDel="00000000" w:rsidP="00000000" w:rsidRDefault="00000000" w:rsidRPr="00000000" w14:paraId="00000004">
      <w:pPr>
        <w:pageBreakBefore w:val="0"/>
        <w:ind w:left="144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98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Crear un directorio virtual global llamado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</w:t>
      </w:r>
      <w:r w:rsidDel="00000000" w:rsidR="00000000" w:rsidRPr="00000000">
        <w:rPr>
          <w:rtl w:val="0"/>
        </w:rPr>
        <w:t xml:space="preserve"> (XY es el número de xade del alumno) que referencie a una carpeta </w:t>
      </w:r>
      <w:r w:rsidDel="00000000" w:rsidR="00000000" w:rsidRPr="00000000">
        <w:rPr>
          <w:b w:val="1"/>
          <w:rtl w:val="0"/>
        </w:rPr>
        <w:t xml:space="preserve">fuera </w:t>
      </w:r>
      <w:r w:rsidDel="00000000" w:rsidR="00000000" w:rsidRPr="00000000">
        <w:rPr>
          <w:rtl w:val="0"/>
        </w:rPr>
        <w:t xml:space="preserve">de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C:\inetpub\ftproot</w:t>
      </w:r>
      <w:r w:rsidDel="00000000" w:rsidR="00000000" w:rsidRPr="00000000">
        <w:rPr>
          <w:rtl w:val="0"/>
        </w:rPr>
        <w:t xml:space="preserve">. Dentro de dicha carpeta, incluir tres archivos PDF. Realizar las siguientes capturas:</w:t>
      </w:r>
    </w:p>
    <w:p w:rsidR="00000000" w:rsidDel="00000000" w:rsidP="00000000" w:rsidRDefault="00000000" w:rsidRPr="00000000" w14:paraId="00000006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en la que se muestra la lista de directorios virtuales y la ruta física a dónde apunta.</w:t>
      </w:r>
    </w:p>
    <w:p w:rsidR="00000000" w:rsidDel="00000000" w:rsidP="00000000" w:rsidRDefault="00000000" w:rsidRPr="00000000" w14:paraId="00000007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Explorador de archivos mostrando la ruta física y el contenido de la carpeta.</w:t>
      </w:r>
    </w:p>
    <w:p w:rsidR="00000000" w:rsidDel="00000000" w:rsidP="00000000" w:rsidRDefault="00000000" w:rsidRPr="00000000" w14:paraId="00000009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Crear la estructura de directorios que permite aislar usuarios en el sitio FTP.</w:t>
      </w:r>
    </w:p>
    <w:p w:rsidR="00000000" w:rsidDel="00000000" w:rsidP="00000000" w:rsidRDefault="00000000" w:rsidRPr="00000000" w14:paraId="0000000B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La estructura de directorios deberá incluir a los usuarios anónimo, usrXY y editorXY.</w:t>
      </w:r>
    </w:p>
    <w:p w:rsidR="00000000" w:rsidDel="00000000" w:rsidP="00000000" w:rsidRDefault="00000000" w:rsidRPr="00000000" w14:paraId="0000000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Incluir en cada subdirectorio de usuario un archivo llamado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nombreusr.txt</w:t>
      </w:r>
      <w:r w:rsidDel="00000000" w:rsidR="00000000" w:rsidRPr="00000000">
        <w:rPr>
          <w:rtl w:val="0"/>
        </w:rPr>
        <w:t xml:space="preserve">,  donde </w:t>
      </w:r>
      <w:r w:rsidDel="00000000" w:rsidR="00000000" w:rsidRPr="00000000">
        <w:rPr>
          <w:i w:val="1"/>
          <w:rtl w:val="0"/>
        </w:rPr>
        <w:t xml:space="preserve">nombreusr</w:t>
      </w:r>
      <w:r w:rsidDel="00000000" w:rsidR="00000000" w:rsidRPr="00000000">
        <w:rPr>
          <w:rtl w:val="0"/>
        </w:rPr>
        <w:t xml:space="preserve"> es el nombre del usuario correspondiente, (para el usuario </w:t>
      </w:r>
      <w:r w:rsidDel="00000000" w:rsidR="00000000" w:rsidRPr="00000000">
        <w:rPr>
          <w:i w:val="1"/>
          <w:rtl w:val="0"/>
        </w:rPr>
        <w:t xml:space="preserve">anonymous </w:t>
      </w:r>
      <w:r w:rsidDel="00000000" w:rsidR="00000000" w:rsidRPr="00000000">
        <w:rPr>
          <w:rtl w:val="0"/>
        </w:rPr>
        <w:t xml:space="preserve">incluir un fichero llamado </w:t>
      </w:r>
      <w:r w:rsidDel="00000000" w:rsidR="00000000" w:rsidRPr="00000000">
        <w:rPr>
          <w:i w:val="1"/>
          <w:rtl w:val="0"/>
        </w:rPr>
        <w:t xml:space="preserve">anonimo.txt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Aislar usuarios deshabilitando directorios virtuales globales. En Cliente02, realizar las siguientes capturas:</w:t>
      </w:r>
    </w:p>
    <w:p w:rsidR="00000000" w:rsidDel="00000000" w:rsidP="00000000" w:rsidRDefault="00000000" w:rsidRPr="00000000" w14:paraId="0000000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Inicio de sesión en consola en el sitio FTP con </w:t>
      </w:r>
      <w:r w:rsidDel="00000000" w:rsidR="00000000" w:rsidRPr="00000000">
        <w:rPr>
          <w:i w:val="1"/>
          <w:rtl w:val="0"/>
        </w:rPr>
        <w:t xml:space="preserve">usrXY.</w:t>
      </w:r>
    </w:p>
    <w:p w:rsidR="00000000" w:rsidDel="00000000" w:rsidP="00000000" w:rsidRDefault="00000000" w:rsidRPr="00000000" w14:paraId="0000000F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Listar archivos.</w:t>
      </w:r>
    </w:p>
    <w:p w:rsidR="00000000" w:rsidDel="00000000" w:rsidP="00000000" w:rsidRDefault="00000000" w:rsidRPr="00000000" w14:paraId="00000014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Subir un archivo.</w:t>
      </w:r>
    </w:p>
    <w:p w:rsidR="00000000" w:rsidDel="00000000" w:rsidP="00000000" w:rsidRDefault="00000000" w:rsidRPr="00000000" w14:paraId="0000001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Volver a listar archivos.</w:t>
      </w:r>
    </w:p>
    <w:p w:rsidR="00000000" w:rsidDel="00000000" w:rsidP="00000000" w:rsidRDefault="00000000" w:rsidRPr="00000000" w14:paraId="00000023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Listar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</w:t>
      </w:r>
      <w:r w:rsidDel="00000000" w:rsidR="00000000" w:rsidRPr="00000000">
        <w:rPr>
          <w:rtl w:val="0"/>
        </w:rPr>
        <w:t xml:space="preserve"> sin cambiar de directorio.</w:t>
      </w:r>
    </w:p>
    <w:p w:rsidR="00000000" w:rsidDel="00000000" w:rsidP="00000000" w:rsidRDefault="00000000" w:rsidRPr="00000000" w14:paraId="0000002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Subir al directorio anterior (superior) y listar archivos.</w:t>
      </w:r>
    </w:p>
    <w:p w:rsidR="00000000" w:rsidDel="00000000" w:rsidP="00000000" w:rsidRDefault="00000000" w:rsidRPr="00000000" w14:paraId="00000032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Aislar usuarios habilitando directorios virtuales globales. En Cliente02, realizar las siguientes capturas:</w:t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Inicio de sesión en consola en el sitio FTP con el usuario anónimo</w:t>
      </w:r>
    </w:p>
    <w:p w:rsidR="00000000" w:rsidDel="00000000" w:rsidP="00000000" w:rsidRDefault="00000000" w:rsidRPr="00000000" w14:paraId="0000003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archivos</w:t>
      </w:r>
    </w:p>
    <w:p w:rsidR="00000000" w:rsidDel="00000000" w:rsidP="00000000" w:rsidRDefault="00000000" w:rsidRPr="00000000" w14:paraId="00000040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Subir un archivo.</w:t>
      </w:r>
    </w:p>
    <w:p w:rsidR="00000000" w:rsidDel="00000000" w:rsidP="00000000" w:rsidRDefault="00000000" w:rsidRPr="00000000" w14:paraId="00000044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Volver a listar archivos.</w:t>
      </w:r>
    </w:p>
    <w:p w:rsidR="00000000" w:rsidDel="00000000" w:rsidP="00000000" w:rsidRDefault="00000000" w:rsidRPr="00000000" w14:paraId="0000004F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</w:t>
      </w:r>
      <w:r w:rsidDel="00000000" w:rsidR="00000000" w:rsidRPr="00000000">
        <w:rPr>
          <w:rtl w:val="0"/>
        </w:rPr>
        <w:t xml:space="preserve"> sin cambiar de directorio.</w:t>
      </w:r>
    </w:p>
    <w:p w:rsidR="00000000" w:rsidDel="00000000" w:rsidP="00000000" w:rsidRDefault="00000000" w:rsidRPr="00000000" w14:paraId="00000053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Inicio de sesión en consola en el sitio FTP con </w:t>
      </w:r>
      <w:r w:rsidDel="00000000" w:rsidR="00000000" w:rsidRPr="00000000">
        <w:rPr>
          <w:i w:val="1"/>
          <w:rtl w:val="0"/>
        </w:rPr>
        <w:t xml:space="preserve">editorXY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E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archivos</w:t>
      </w:r>
    </w:p>
    <w:p w:rsidR="00000000" w:rsidDel="00000000" w:rsidP="00000000" w:rsidRDefault="00000000" w:rsidRPr="00000000" w14:paraId="0000005F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Subir un archivo.</w:t>
      </w:r>
    </w:p>
    <w:p w:rsidR="00000000" w:rsidDel="00000000" w:rsidP="00000000" w:rsidRDefault="00000000" w:rsidRPr="00000000" w14:paraId="00000062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Volver a listar archivos.</w:t>
      </w:r>
    </w:p>
    <w:p w:rsidR="00000000" w:rsidDel="00000000" w:rsidP="00000000" w:rsidRDefault="00000000" w:rsidRPr="00000000" w14:paraId="0000006D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 </w:t>
      </w:r>
      <w:r w:rsidDel="00000000" w:rsidR="00000000" w:rsidRPr="00000000">
        <w:rPr>
          <w:rtl w:val="0"/>
        </w:rPr>
        <w:t xml:space="preserve">sin cambiar de directorio.</w:t>
      </w:r>
    </w:p>
    <w:p w:rsidR="00000000" w:rsidDel="00000000" w:rsidP="00000000" w:rsidRDefault="00000000" w:rsidRPr="00000000" w14:paraId="00000071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Subir al directorio anterior (superior) y listar archivos.</w:t>
      </w:r>
    </w:p>
    <w:p w:rsidR="00000000" w:rsidDel="00000000" w:rsidP="00000000" w:rsidRDefault="00000000" w:rsidRPr="00000000" w14:paraId="0000007C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Inicio de sesión en consola en el sitio FTP con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F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archivos</w:t>
      </w:r>
    </w:p>
    <w:p w:rsidR="00000000" w:rsidDel="00000000" w:rsidP="00000000" w:rsidRDefault="00000000" w:rsidRPr="00000000" w14:paraId="00000080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Subir un archivo.</w:t>
      </w:r>
    </w:p>
    <w:p w:rsidR="00000000" w:rsidDel="00000000" w:rsidP="00000000" w:rsidRDefault="00000000" w:rsidRPr="00000000" w14:paraId="0000008B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Volver a listar archivos.</w:t>
      </w:r>
    </w:p>
    <w:p w:rsidR="00000000" w:rsidDel="00000000" w:rsidP="00000000" w:rsidRDefault="00000000" w:rsidRPr="00000000" w14:paraId="0000008E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Listar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</w:t>
      </w:r>
      <w:r w:rsidDel="00000000" w:rsidR="00000000" w:rsidRPr="00000000">
        <w:rPr>
          <w:rtl w:val="0"/>
        </w:rPr>
        <w:t xml:space="preserve"> sin cambiar de directorio.</w:t>
      </w:r>
    </w:p>
    <w:p w:rsidR="00000000" w:rsidDel="00000000" w:rsidP="00000000" w:rsidRDefault="00000000" w:rsidRPr="00000000" w14:paraId="0000009A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Habilitar que en el listado de directorios aparezcan los directorios virtuales, se muestre el espacio de almacenamiento disponible y los años se representen con cuatro dígitos. En Cliente02, realizar la siguiente captura:</w:t>
      </w:r>
    </w:p>
    <w:p w:rsidR="00000000" w:rsidDel="00000000" w:rsidP="00000000" w:rsidRDefault="00000000" w:rsidRPr="00000000" w14:paraId="0000009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Inicio de sesión en consola en el sitio FTP con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Listar archivos (dir).</w:t>
      </w:r>
    </w:p>
    <w:p w:rsidR="00000000" w:rsidDel="00000000" w:rsidP="00000000" w:rsidRDefault="00000000" w:rsidRPr="00000000" w14:paraId="000000A7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Listar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recursosXY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En Servidor01, capturar el resultado de ejecutar en PowerShell el siguiente comando:</w:t>
      </w:r>
    </w:p>
    <w:p w:rsidR="00000000" w:rsidDel="00000000" w:rsidP="00000000" w:rsidRDefault="00000000" w:rsidRPr="00000000" w14:paraId="000000B6">
      <w:pPr>
        <w:pageBreakBefore w:val="0"/>
        <w:jc w:val="center"/>
        <w:rPr>
          <w:color w:val="cc0000"/>
        </w:rPr>
      </w:pPr>
      <w:r w:rsidDel="00000000" w:rsidR="00000000" w:rsidRPr="00000000">
        <w:rPr>
          <w:color w:val="cc0000"/>
        </w:rPr>
        <w:drawing>
          <wp:inline distB="114300" distT="114300" distL="114300" distR="114300">
            <wp:extent cx="2124075" cy="15240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15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jc w:val="left"/>
        <w:rPr>
          <w:color w:val="cc0000"/>
        </w:rPr>
      </w:pPr>
      <w:r w:rsidDel="00000000" w:rsidR="00000000" w:rsidRPr="00000000">
        <w:rPr>
          <w:color w:val="cc0000"/>
        </w:rPr>
        <w:drawing>
          <wp:inline distB="114300" distT="114300" distL="114300" distR="114300">
            <wp:extent cx="5731200" cy="3098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jc w:val="left"/>
        <w:rPr>
          <w:color w:val="cc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En Cliente02, capturar el resultado de acceder al servidor FTP desde un navegador:</w:t>
      </w:r>
    </w:p>
    <w:p w:rsidR="00000000" w:rsidDel="00000000" w:rsidP="00000000" w:rsidRDefault="00000000" w:rsidRPr="00000000" w14:paraId="000000B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Mediante el usuario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. (Nota: </w:t>
      </w:r>
      <w:r w:rsidDel="00000000" w:rsidR="00000000" w:rsidRPr="00000000">
        <w:rPr>
          <w:b w:val="1"/>
          <w:i w:val="1"/>
          <w:rtl w:val="0"/>
        </w:rPr>
        <w:t xml:space="preserve">No</w:t>
      </w:r>
      <w:r w:rsidDel="00000000" w:rsidR="00000000" w:rsidRPr="00000000">
        <w:rPr>
          <w:i w:val="1"/>
          <w:rtl w:val="0"/>
        </w:rPr>
        <w:t xml:space="preserve"> deshabilitar el acceso al usuario anónimo en Reglas de Autorización, </w:t>
      </w:r>
      <w:r w:rsidDel="00000000" w:rsidR="00000000" w:rsidRPr="00000000">
        <w:rPr>
          <w:i w:val="1"/>
          <w:color w:val="0000ff"/>
          <w:rtl w:val="0"/>
        </w:rPr>
        <w:t xml:space="preserve">borrar caché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B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Mediante el usuario anónimo.</w:t>
      </w:r>
    </w:p>
    <w:p w:rsidR="00000000" w:rsidDel="00000000" w:rsidP="00000000" w:rsidRDefault="00000000" w:rsidRPr="00000000" w14:paraId="000000C3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Habilitar FTPS. En Cliente02, mediante un cliente FTP en entorno gráfico WinSCP crear un sitio,  configurar la conexión para el usuario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 y guardar dicha configuración de conexión. Realizar las siguientes capturas:</w:t>
      </w:r>
    </w:p>
    <w:p w:rsidR="00000000" w:rsidDel="00000000" w:rsidP="00000000" w:rsidRDefault="00000000" w:rsidRPr="00000000" w14:paraId="000000C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en la que se pide aceptar el certificado.</w:t>
      </w:r>
    </w:p>
    <w:p w:rsidR="00000000" w:rsidDel="00000000" w:rsidP="00000000" w:rsidRDefault="00000000" w:rsidRPr="00000000" w14:paraId="000000C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resultante de realizar la conexión al sitio FTP mostrando el contenido del directorio del usuario.</w:t>
      </w:r>
    </w:p>
    <w:p w:rsidR="00000000" w:rsidDel="00000000" w:rsidP="00000000" w:rsidRDefault="00000000" w:rsidRPr="00000000" w14:paraId="000000D0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de configuración de la conexión segura para el usuario </w:t>
      </w:r>
      <w:r w:rsidDel="00000000" w:rsidR="00000000" w:rsidRPr="00000000">
        <w:rPr>
          <w:i w:val="1"/>
          <w:rtl w:val="0"/>
        </w:rPr>
        <w:t xml:space="preserve">usrXY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D2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En Cliente02, y consultando el Anexo 1 de la guía 1, acceder al servidor FTP desde la línea de comandos </w:t>
      </w:r>
      <w:r w:rsidDel="00000000" w:rsidR="00000000" w:rsidRPr="00000000">
        <w:rPr>
          <w:color w:val="0000ff"/>
          <w:rtl w:val="0"/>
        </w:rPr>
        <w:t xml:space="preserve">con el usuario </w:t>
      </w:r>
      <w:r w:rsidDel="00000000" w:rsidR="00000000" w:rsidRPr="00000000">
        <w:rPr>
          <w:i w:val="1"/>
          <w:color w:val="0000ff"/>
          <w:rtl w:val="0"/>
        </w:rPr>
        <w:t xml:space="preserve">usrXY </w:t>
      </w:r>
      <w:r w:rsidDel="00000000" w:rsidR="00000000" w:rsidRPr="00000000">
        <w:rPr>
          <w:rtl w:val="0"/>
        </w:rPr>
        <w:t xml:space="preserve">y realizar las siguientes capturas.</w:t>
      </w:r>
    </w:p>
    <w:p w:rsidR="00000000" w:rsidDel="00000000" w:rsidP="00000000" w:rsidRDefault="00000000" w:rsidRPr="00000000" w14:paraId="000000DD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Subir 3 archivos cuyo nombre empiece por </w:t>
      </w:r>
      <w:r w:rsidDel="00000000" w:rsidR="00000000" w:rsidRPr="00000000">
        <w:rPr>
          <w:i w:val="1"/>
          <w:rtl w:val="0"/>
        </w:rPr>
        <w:t xml:space="preserve">m </w:t>
      </w:r>
      <w:r w:rsidDel="00000000" w:rsidR="00000000" w:rsidRPr="00000000">
        <w:rPr>
          <w:rtl w:val="0"/>
        </w:rPr>
        <w:t xml:space="preserve">en una sola instrucción.</w:t>
      </w:r>
    </w:p>
    <w:p w:rsidR="00000000" w:rsidDel="00000000" w:rsidP="00000000" w:rsidRDefault="00000000" w:rsidRPr="00000000" w14:paraId="000000DE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Listado de archivos.</w:t>
      </w:r>
    </w:p>
    <w:p w:rsidR="00000000" w:rsidDel="00000000" w:rsidP="00000000" w:rsidRDefault="00000000" w:rsidRPr="00000000" w14:paraId="000000E0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Ejecutar !dir.</w:t>
      </w:r>
    </w:p>
    <w:p w:rsidR="00000000" w:rsidDel="00000000" w:rsidP="00000000" w:rsidRDefault="00000000" w:rsidRPr="00000000" w14:paraId="000000E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Descargar 3 archivos cuyo nombre empiece por </w:t>
      </w:r>
      <w:r w:rsidDel="00000000" w:rsidR="00000000" w:rsidRPr="00000000">
        <w:rPr>
          <w:i w:val="1"/>
          <w:rtl w:val="0"/>
        </w:rPr>
        <w:t xml:space="preserve">m</w:t>
      </w:r>
      <w:r w:rsidDel="00000000" w:rsidR="00000000" w:rsidRPr="00000000">
        <w:rPr>
          <w:rtl w:val="0"/>
        </w:rPr>
        <w:t xml:space="preserve"> en una sola instrucción.</w:t>
      </w:r>
    </w:p>
    <w:p w:rsidR="00000000" w:rsidDel="00000000" w:rsidP="00000000" w:rsidRDefault="00000000" w:rsidRPr="00000000" w14:paraId="000000ED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Mostrar los archivos descargados (ejecutar !dir).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20" Type="http://schemas.openxmlformats.org/officeDocument/2006/relationships/image" Target="media/image2.png"/><Relationship Id="rId42" Type="http://schemas.openxmlformats.org/officeDocument/2006/relationships/image" Target="media/image15.png"/><Relationship Id="rId41" Type="http://schemas.openxmlformats.org/officeDocument/2006/relationships/image" Target="media/image16.png"/><Relationship Id="rId22" Type="http://schemas.openxmlformats.org/officeDocument/2006/relationships/image" Target="media/image25.png"/><Relationship Id="rId21" Type="http://schemas.openxmlformats.org/officeDocument/2006/relationships/image" Target="media/image32.png"/><Relationship Id="rId43" Type="http://schemas.openxmlformats.org/officeDocument/2006/relationships/image" Target="media/image8.png"/><Relationship Id="rId24" Type="http://schemas.openxmlformats.org/officeDocument/2006/relationships/image" Target="media/image11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31.png"/><Relationship Id="rId25" Type="http://schemas.openxmlformats.org/officeDocument/2006/relationships/image" Target="media/image7.png"/><Relationship Id="rId28" Type="http://schemas.openxmlformats.org/officeDocument/2006/relationships/image" Target="media/image27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8.png"/><Relationship Id="rId7" Type="http://schemas.openxmlformats.org/officeDocument/2006/relationships/image" Target="media/image35.png"/><Relationship Id="rId8" Type="http://schemas.openxmlformats.org/officeDocument/2006/relationships/image" Target="media/image29.png"/><Relationship Id="rId31" Type="http://schemas.openxmlformats.org/officeDocument/2006/relationships/image" Target="media/image30.png"/><Relationship Id="rId30" Type="http://schemas.openxmlformats.org/officeDocument/2006/relationships/image" Target="media/image26.png"/><Relationship Id="rId11" Type="http://schemas.openxmlformats.org/officeDocument/2006/relationships/image" Target="media/image13.png"/><Relationship Id="rId33" Type="http://schemas.openxmlformats.org/officeDocument/2006/relationships/image" Target="media/image24.png"/><Relationship Id="rId10" Type="http://schemas.openxmlformats.org/officeDocument/2006/relationships/image" Target="media/image4.png"/><Relationship Id="rId32" Type="http://schemas.openxmlformats.org/officeDocument/2006/relationships/image" Target="media/image37.png"/><Relationship Id="rId13" Type="http://schemas.openxmlformats.org/officeDocument/2006/relationships/image" Target="media/image34.png"/><Relationship Id="rId35" Type="http://schemas.openxmlformats.org/officeDocument/2006/relationships/image" Target="media/image1.png"/><Relationship Id="rId12" Type="http://schemas.openxmlformats.org/officeDocument/2006/relationships/image" Target="media/image14.png"/><Relationship Id="rId34" Type="http://schemas.openxmlformats.org/officeDocument/2006/relationships/image" Target="media/image38.png"/><Relationship Id="rId15" Type="http://schemas.openxmlformats.org/officeDocument/2006/relationships/image" Target="media/image17.png"/><Relationship Id="rId37" Type="http://schemas.openxmlformats.org/officeDocument/2006/relationships/image" Target="media/image6.png"/><Relationship Id="rId14" Type="http://schemas.openxmlformats.org/officeDocument/2006/relationships/image" Target="media/image21.png"/><Relationship Id="rId36" Type="http://schemas.openxmlformats.org/officeDocument/2006/relationships/image" Target="media/image18.png"/><Relationship Id="rId17" Type="http://schemas.openxmlformats.org/officeDocument/2006/relationships/image" Target="media/image9.png"/><Relationship Id="rId39" Type="http://schemas.openxmlformats.org/officeDocument/2006/relationships/image" Target="media/image5.png"/><Relationship Id="rId16" Type="http://schemas.openxmlformats.org/officeDocument/2006/relationships/image" Target="media/image23.png"/><Relationship Id="rId38" Type="http://schemas.openxmlformats.org/officeDocument/2006/relationships/image" Target="media/image12.png"/><Relationship Id="rId19" Type="http://schemas.openxmlformats.org/officeDocument/2006/relationships/image" Target="media/image3.png"/><Relationship Id="rId18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